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14C" w:rsidRPr="005F0EF0" w:rsidRDefault="005E514C" w:rsidP="005E514C">
      <w:pPr>
        <w:jc w:val="center"/>
        <w:rPr>
          <w:rFonts w:ascii="Arial Narrow" w:hAnsi="Arial Narrow"/>
          <w:b/>
          <w:sz w:val="24"/>
          <w:szCs w:val="24"/>
        </w:rPr>
      </w:pPr>
      <w:r w:rsidRPr="005F0EF0">
        <w:rPr>
          <w:rFonts w:ascii="Arial Narrow" w:hAnsi="Arial Narrow"/>
          <w:b/>
          <w:sz w:val="24"/>
          <w:szCs w:val="24"/>
        </w:rPr>
        <w:t>İLAN</w:t>
      </w:r>
    </w:p>
    <w:p w:rsidR="005E514C" w:rsidRPr="005F0EF0" w:rsidRDefault="005E514C" w:rsidP="005E514C">
      <w:pPr>
        <w:jc w:val="center"/>
        <w:rPr>
          <w:rFonts w:ascii="Arial Narrow" w:hAnsi="Arial Narrow"/>
          <w:b/>
          <w:sz w:val="24"/>
          <w:szCs w:val="24"/>
          <w:u w:val="single"/>
        </w:rPr>
      </w:pPr>
      <w:r w:rsidRPr="005F0EF0">
        <w:rPr>
          <w:rFonts w:ascii="Arial Narrow" w:hAnsi="Arial Narrow"/>
          <w:b/>
          <w:sz w:val="24"/>
          <w:szCs w:val="24"/>
          <w:u w:val="single"/>
        </w:rPr>
        <w:t>FETHİYE BELEDİYE BAŞKANLIĞINDAN</w:t>
      </w:r>
    </w:p>
    <w:p w:rsidR="005E514C" w:rsidRPr="005F0EF0" w:rsidRDefault="005E514C" w:rsidP="005E514C">
      <w:pPr>
        <w:jc w:val="center"/>
        <w:rPr>
          <w:rFonts w:ascii="Arial Narrow" w:hAnsi="Arial Narrow"/>
          <w:b/>
          <w:sz w:val="24"/>
          <w:szCs w:val="24"/>
        </w:rPr>
      </w:pPr>
    </w:p>
    <w:p w:rsidR="005E514C" w:rsidRPr="005F0EF0" w:rsidRDefault="005E514C" w:rsidP="005E514C">
      <w:pPr>
        <w:jc w:val="both"/>
        <w:rPr>
          <w:rFonts w:ascii="Arial Narrow" w:hAnsi="Arial Narrow"/>
          <w:sz w:val="24"/>
          <w:szCs w:val="24"/>
        </w:rPr>
      </w:pPr>
      <w:r w:rsidRPr="005F0EF0">
        <w:rPr>
          <w:rFonts w:ascii="Arial Narrow" w:hAnsi="Arial Narrow"/>
          <w:sz w:val="24"/>
          <w:szCs w:val="24"/>
        </w:rPr>
        <w:tab/>
        <w:t>Belediye Meclisi</w:t>
      </w:r>
      <w:r>
        <w:rPr>
          <w:rFonts w:ascii="Arial Narrow" w:hAnsi="Arial Narrow"/>
          <w:sz w:val="24"/>
          <w:szCs w:val="24"/>
        </w:rPr>
        <w:t>’</w:t>
      </w:r>
      <w:r w:rsidRPr="005F0EF0">
        <w:rPr>
          <w:rFonts w:ascii="Arial Narrow" w:hAnsi="Arial Narrow"/>
          <w:sz w:val="24"/>
          <w:szCs w:val="24"/>
        </w:rPr>
        <w:t xml:space="preserve">nin </w:t>
      </w:r>
      <w:r>
        <w:rPr>
          <w:rFonts w:ascii="Arial Narrow" w:hAnsi="Arial Narrow"/>
          <w:sz w:val="24"/>
          <w:szCs w:val="24"/>
        </w:rPr>
        <w:t>2020</w:t>
      </w:r>
      <w:r w:rsidRPr="005F0EF0">
        <w:rPr>
          <w:rFonts w:ascii="Arial Narrow" w:hAnsi="Arial Narrow"/>
          <w:sz w:val="24"/>
          <w:szCs w:val="24"/>
        </w:rPr>
        <w:t xml:space="preserve"> Yılı </w:t>
      </w:r>
      <w:r>
        <w:rPr>
          <w:rFonts w:ascii="Arial Narrow" w:hAnsi="Arial Narrow"/>
          <w:sz w:val="24"/>
          <w:szCs w:val="24"/>
        </w:rPr>
        <w:t xml:space="preserve">Ekim </w:t>
      </w:r>
      <w:r w:rsidRPr="005F0EF0">
        <w:rPr>
          <w:rFonts w:ascii="Arial Narrow" w:hAnsi="Arial Narrow"/>
          <w:sz w:val="24"/>
          <w:szCs w:val="24"/>
        </w:rPr>
        <w:t>Ayı Toplantısı aşağıdaki gündem uyarınca</w:t>
      </w:r>
      <w:r>
        <w:rPr>
          <w:rFonts w:ascii="Arial Narrow" w:hAnsi="Arial Narrow"/>
          <w:sz w:val="24"/>
          <w:szCs w:val="24"/>
        </w:rPr>
        <w:t xml:space="preserve"> </w:t>
      </w:r>
      <w:r w:rsidR="003A0C3C">
        <w:rPr>
          <w:rFonts w:ascii="Arial Narrow" w:hAnsi="Arial Narrow"/>
          <w:sz w:val="24"/>
          <w:szCs w:val="24"/>
        </w:rPr>
        <w:t xml:space="preserve">                           </w:t>
      </w:r>
      <w:r>
        <w:rPr>
          <w:rFonts w:ascii="Arial Narrow" w:hAnsi="Arial Narrow"/>
          <w:sz w:val="24"/>
          <w:szCs w:val="24"/>
        </w:rPr>
        <w:t xml:space="preserve">1 Ekim 2020 Perşembe </w:t>
      </w:r>
      <w:r w:rsidRPr="005F0EF0">
        <w:rPr>
          <w:rFonts w:ascii="Arial Narrow" w:hAnsi="Arial Narrow"/>
          <w:sz w:val="24"/>
          <w:szCs w:val="24"/>
        </w:rPr>
        <w:t xml:space="preserve">günü saat </w:t>
      </w:r>
      <w:proofErr w:type="gramStart"/>
      <w:r w:rsidRPr="005F0EF0">
        <w:rPr>
          <w:rFonts w:ascii="Arial Narrow" w:hAnsi="Arial Narrow"/>
          <w:sz w:val="24"/>
          <w:szCs w:val="24"/>
        </w:rPr>
        <w:t>1</w:t>
      </w:r>
      <w:r>
        <w:rPr>
          <w:rFonts w:ascii="Arial Narrow" w:hAnsi="Arial Narrow"/>
          <w:sz w:val="24"/>
          <w:szCs w:val="24"/>
        </w:rPr>
        <w:t>4</w:t>
      </w:r>
      <w:r w:rsidRPr="005F0EF0">
        <w:rPr>
          <w:rFonts w:ascii="Arial Narrow" w:hAnsi="Arial Narrow"/>
          <w:sz w:val="24"/>
          <w:szCs w:val="24"/>
        </w:rPr>
        <w:t>:</w:t>
      </w:r>
      <w:r>
        <w:rPr>
          <w:rFonts w:ascii="Arial Narrow" w:hAnsi="Arial Narrow"/>
          <w:sz w:val="24"/>
          <w:szCs w:val="24"/>
          <w:vertAlign w:val="superscript"/>
        </w:rPr>
        <w:t>30</w:t>
      </w:r>
      <w:r w:rsidRPr="005F0EF0">
        <w:rPr>
          <w:rFonts w:ascii="Arial Narrow" w:hAnsi="Arial Narrow"/>
          <w:sz w:val="24"/>
          <w:szCs w:val="24"/>
        </w:rPr>
        <w:t>’d</w:t>
      </w:r>
      <w:r>
        <w:rPr>
          <w:rFonts w:ascii="Arial Narrow" w:hAnsi="Arial Narrow"/>
          <w:sz w:val="24"/>
          <w:szCs w:val="24"/>
        </w:rPr>
        <w:t>a</w:t>
      </w:r>
      <w:proofErr w:type="gramEnd"/>
      <w:r w:rsidRPr="005F0EF0">
        <w:rPr>
          <w:rFonts w:ascii="Arial Narrow" w:hAnsi="Arial Narrow"/>
          <w:sz w:val="24"/>
          <w:szCs w:val="24"/>
        </w:rPr>
        <w:t xml:space="preserve"> </w:t>
      </w:r>
      <w:r>
        <w:rPr>
          <w:rFonts w:ascii="Arial Narrow" w:hAnsi="Arial Narrow"/>
          <w:sz w:val="24"/>
          <w:szCs w:val="24"/>
        </w:rPr>
        <w:t>Fethiye Belediyesi Özer OLGUN Kültür Merkezinde</w:t>
      </w:r>
      <w:r w:rsidRPr="005F0EF0">
        <w:rPr>
          <w:rFonts w:ascii="Arial Narrow" w:hAnsi="Arial Narrow"/>
          <w:sz w:val="24"/>
          <w:szCs w:val="24"/>
        </w:rPr>
        <w:t xml:space="preserve"> yapılacaktır.</w:t>
      </w:r>
    </w:p>
    <w:p w:rsidR="005E514C" w:rsidRPr="005F0EF0" w:rsidRDefault="005E514C" w:rsidP="005E514C">
      <w:pPr>
        <w:jc w:val="both"/>
        <w:rPr>
          <w:rFonts w:ascii="Arial Narrow" w:hAnsi="Arial Narrow"/>
          <w:sz w:val="24"/>
          <w:szCs w:val="24"/>
        </w:rPr>
      </w:pPr>
      <w:r w:rsidRPr="005F0EF0">
        <w:rPr>
          <w:rFonts w:ascii="Arial Narrow" w:hAnsi="Arial Narrow"/>
          <w:sz w:val="24"/>
          <w:szCs w:val="24"/>
        </w:rPr>
        <w:tab/>
        <w:t>İlgililere ve sayın halkımıza duyurulur.</w:t>
      </w:r>
    </w:p>
    <w:p w:rsidR="005E514C" w:rsidRPr="005F0EF0" w:rsidRDefault="005E514C" w:rsidP="005E514C">
      <w:pPr>
        <w:jc w:val="both"/>
        <w:rPr>
          <w:rFonts w:ascii="Arial Narrow" w:hAnsi="Arial Narrow"/>
          <w:sz w:val="24"/>
          <w:szCs w:val="24"/>
        </w:rPr>
      </w:pPr>
    </w:p>
    <w:p w:rsidR="005E514C" w:rsidRPr="005F0EF0" w:rsidRDefault="005E514C" w:rsidP="005E514C">
      <w:pPr>
        <w:tabs>
          <w:tab w:val="left" w:pos="567"/>
        </w:tabs>
        <w:rPr>
          <w:rFonts w:ascii="Arial Narrow" w:hAnsi="Arial Narrow"/>
          <w:b/>
          <w:sz w:val="24"/>
          <w:szCs w:val="24"/>
          <w:u w:val="single"/>
        </w:rPr>
      </w:pPr>
      <w:r w:rsidRPr="00040BE1">
        <w:rPr>
          <w:rFonts w:ascii="Arial Narrow" w:hAnsi="Arial Narrow"/>
          <w:b/>
          <w:sz w:val="24"/>
          <w:szCs w:val="24"/>
        </w:rPr>
        <w:t xml:space="preserve">      </w:t>
      </w:r>
      <w:r w:rsidRPr="005F0EF0">
        <w:rPr>
          <w:rFonts w:ascii="Arial Narrow" w:hAnsi="Arial Narrow"/>
          <w:b/>
          <w:sz w:val="24"/>
          <w:szCs w:val="24"/>
          <w:u w:val="single"/>
        </w:rPr>
        <w:t>GÜNDEM</w:t>
      </w:r>
      <w:r w:rsidRPr="005F0EF0">
        <w:rPr>
          <w:rFonts w:ascii="Arial Narrow" w:hAnsi="Arial Narrow"/>
          <w:b/>
          <w:sz w:val="24"/>
          <w:szCs w:val="24"/>
          <w:u w:val="single"/>
        </w:rPr>
        <w:tab/>
      </w:r>
      <w:r w:rsidRPr="005F0EF0">
        <w:rPr>
          <w:rFonts w:ascii="Arial Narrow" w:hAnsi="Arial Narrow"/>
          <w:b/>
          <w:sz w:val="24"/>
          <w:szCs w:val="24"/>
          <w:u w:val="single"/>
        </w:rPr>
        <w:tab/>
      </w:r>
      <w:r w:rsidRPr="005F0EF0">
        <w:rPr>
          <w:rFonts w:ascii="Arial Narrow" w:hAnsi="Arial Narrow"/>
          <w:b/>
          <w:sz w:val="24"/>
          <w:szCs w:val="24"/>
          <w:u w:val="single"/>
        </w:rPr>
        <w:tab/>
        <w:t>:</w:t>
      </w:r>
    </w:p>
    <w:p w:rsidR="005E514C" w:rsidRPr="005F0EF0" w:rsidRDefault="005E514C" w:rsidP="005E514C">
      <w:pPr>
        <w:tabs>
          <w:tab w:val="num" w:pos="480"/>
        </w:tabs>
        <w:jc w:val="both"/>
        <w:rPr>
          <w:rFonts w:ascii="Arial Narrow" w:hAnsi="Arial Narrow"/>
          <w:b/>
          <w:sz w:val="24"/>
          <w:szCs w:val="24"/>
          <w:u w:val="single"/>
        </w:rPr>
      </w:pPr>
    </w:p>
    <w:p w:rsidR="005E514C" w:rsidRPr="00FF692D" w:rsidRDefault="005E514C" w:rsidP="005E514C">
      <w:pPr>
        <w:pStyle w:val="ListeParagraf"/>
        <w:numPr>
          <w:ilvl w:val="0"/>
          <w:numId w:val="1"/>
        </w:numPr>
        <w:tabs>
          <w:tab w:val="num" w:pos="480"/>
        </w:tabs>
        <w:jc w:val="both"/>
        <w:rPr>
          <w:rFonts w:ascii="Arial Narrow" w:hAnsi="Arial Narrow"/>
          <w:b/>
          <w:sz w:val="24"/>
          <w:szCs w:val="24"/>
          <w:u w:val="single"/>
        </w:rPr>
      </w:pPr>
      <w:proofErr w:type="gramStart"/>
      <w:r>
        <w:rPr>
          <w:rFonts w:ascii="Arial Narrow" w:hAnsi="Arial Narrow"/>
          <w:sz w:val="24"/>
          <w:szCs w:val="24"/>
        </w:rPr>
        <w:t>01/09/2020</w:t>
      </w:r>
      <w:proofErr w:type="gramEnd"/>
      <w:r>
        <w:rPr>
          <w:rFonts w:ascii="Arial Narrow" w:hAnsi="Arial Narrow"/>
          <w:sz w:val="24"/>
          <w:szCs w:val="24"/>
        </w:rPr>
        <w:t xml:space="preserve"> </w:t>
      </w:r>
      <w:r w:rsidRPr="00DC6DCE">
        <w:rPr>
          <w:rFonts w:ascii="Arial Narrow" w:hAnsi="Arial Narrow"/>
          <w:sz w:val="24"/>
          <w:szCs w:val="24"/>
        </w:rPr>
        <w:t xml:space="preserve">tarihinde yapılan </w:t>
      </w:r>
      <w:r>
        <w:rPr>
          <w:rFonts w:ascii="Arial Narrow" w:hAnsi="Arial Narrow"/>
          <w:sz w:val="24"/>
          <w:szCs w:val="24"/>
        </w:rPr>
        <w:t>2020</w:t>
      </w:r>
      <w:r w:rsidRPr="00DC6DCE">
        <w:rPr>
          <w:rFonts w:ascii="Arial Narrow" w:hAnsi="Arial Narrow"/>
          <w:sz w:val="24"/>
          <w:szCs w:val="24"/>
        </w:rPr>
        <w:t xml:space="preserve"> Yılı </w:t>
      </w:r>
      <w:r>
        <w:rPr>
          <w:rFonts w:ascii="Arial Narrow" w:hAnsi="Arial Narrow"/>
          <w:sz w:val="24"/>
          <w:szCs w:val="24"/>
        </w:rPr>
        <w:t xml:space="preserve">Eylül </w:t>
      </w:r>
      <w:r w:rsidRPr="00DC6DCE">
        <w:rPr>
          <w:rFonts w:ascii="Arial Narrow" w:hAnsi="Arial Narrow"/>
          <w:sz w:val="24"/>
          <w:szCs w:val="24"/>
        </w:rPr>
        <w:t>Ayı</w:t>
      </w:r>
      <w:r>
        <w:rPr>
          <w:rFonts w:ascii="Arial Narrow" w:hAnsi="Arial Narrow"/>
          <w:sz w:val="24"/>
          <w:szCs w:val="24"/>
        </w:rPr>
        <w:t xml:space="preserve"> </w:t>
      </w:r>
      <w:r w:rsidRPr="00DC6DCE">
        <w:rPr>
          <w:rFonts w:ascii="Arial Narrow" w:hAnsi="Arial Narrow"/>
          <w:sz w:val="24"/>
          <w:szCs w:val="24"/>
        </w:rPr>
        <w:t>Meclis Toplantısının Karar Özetinin okunması,</w:t>
      </w:r>
    </w:p>
    <w:p w:rsidR="00FF692D" w:rsidRPr="00FF692D" w:rsidRDefault="00FF692D" w:rsidP="005E514C">
      <w:pPr>
        <w:pStyle w:val="ListeParagraf"/>
        <w:numPr>
          <w:ilvl w:val="0"/>
          <w:numId w:val="1"/>
        </w:numPr>
        <w:tabs>
          <w:tab w:val="num" w:pos="480"/>
        </w:tabs>
        <w:jc w:val="both"/>
        <w:rPr>
          <w:rFonts w:ascii="Arial Narrow" w:hAnsi="Arial Narrow"/>
          <w:b/>
          <w:sz w:val="24"/>
          <w:szCs w:val="24"/>
          <w:u w:val="single"/>
        </w:rPr>
      </w:pPr>
      <w:r w:rsidRPr="00FF692D">
        <w:rPr>
          <w:rFonts w:ascii="Arial Narrow" w:hAnsi="Arial Narrow"/>
          <w:sz w:val="24"/>
          <w:szCs w:val="24"/>
        </w:rPr>
        <w:t xml:space="preserve">Mali Hizmetler Müdürlüğü’nün, Fethiye Belediyesi 2021 Mali Yılı Performans Programının görüşülmesine ilişkin Meclise havaleli </w:t>
      </w:r>
      <w:proofErr w:type="gramStart"/>
      <w:r w:rsidRPr="00FF692D">
        <w:rPr>
          <w:rFonts w:ascii="Arial Narrow" w:hAnsi="Arial Narrow"/>
          <w:sz w:val="24"/>
          <w:szCs w:val="24"/>
        </w:rPr>
        <w:t>18/09/2020</w:t>
      </w:r>
      <w:proofErr w:type="gramEnd"/>
      <w:r w:rsidRPr="00FF692D">
        <w:rPr>
          <w:rFonts w:ascii="Arial Narrow" w:hAnsi="Arial Narrow"/>
          <w:sz w:val="24"/>
          <w:szCs w:val="24"/>
        </w:rPr>
        <w:t xml:space="preserve"> tarih ve 17214 sayılı müzekkeresinin görüşülmesi,</w:t>
      </w:r>
    </w:p>
    <w:p w:rsidR="006E05BF" w:rsidRDefault="006E05BF" w:rsidP="006E05BF">
      <w:pPr>
        <w:pStyle w:val="ListeParagraf"/>
        <w:numPr>
          <w:ilvl w:val="0"/>
          <w:numId w:val="1"/>
        </w:numPr>
        <w:tabs>
          <w:tab w:val="num" w:pos="480"/>
        </w:tabs>
        <w:jc w:val="both"/>
        <w:rPr>
          <w:rFonts w:ascii="Arial Narrow" w:hAnsi="Arial Narrow"/>
          <w:sz w:val="24"/>
          <w:szCs w:val="24"/>
        </w:rPr>
      </w:pPr>
      <w:r>
        <w:rPr>
          <w:rFonts w:ascii="Arial Narrow" w:hAnsi="Arial Narrow"/>
          <w:sz w:val="24"/>
          <w:szCs w:val="24"/>
        </w:rPr>
        <w:t xml:space="preserve">Mali Hizmetler Müdürlüğü’nün, 2021 Mali Yılı Fethiye Belediyesi Bütçesinin görüşülmesine ilişkin Meclise havaleli </w:t>
      </w:r>
      <w:proofErr w:type="gramStart"/>
      <w:r w:rsidR="00FF692D">
        <w:rPr>
          <w:rFonts w:ascii="Arial Narrow" w:hAnsi="Arial Narrow"/>
          <w:sz w:val="24"/>
          <w:szCs w:val="24"/>
        </w:rPr>
        <w:t>18/09/2020</w:t>
      </w:r>
      <w:proofErr w:type="gramEnd"/>
      <w:r>
        <w:rPr>
          <w:rFonts w:ascii="Arial Narrow" w:hAnsi="Arial Narrow"/>
          <w:sz w:val="24"/>
          <w:szCs w:val="24"/>
        </w:rPr>
        <w:t xml:space="preserve"> tarih ve </w:t>
      </w:r>
      <w:r w:rsidR="00FF692D">
        <w:rPr>
          <w:rFonts w:ascii="Arial Narrow" w:hAnsi="Arial Narrow"/>
          <w:sz w:val="24"/>
          <w:szCs w:val="24"/>
        </w:rPr>
        <w:t xml:space="preserve">17215 </w:t>
      </w:r>
      <w:r>
        <w:rPr>
          <w:rFonts w:ascii="Arial Narrow" w:hAnsi="Arial Narrow"/>
          <w:sz w:val="24"/>
          <w:szCs w:val="24"/>
        </w:rPr>
        <w:t>sayılı müzekkeresinin görüşülmesi,</w:t>
      </w:r>
    </w:p>
    <w:p w:rsidR="006E05BF" w:rsidRDefault="006E05BF" w:rsidP="006E05BF">
      <w:pPr>
        <w:pStyle w:val="ListeParagraf"/>
        <w:numPr>
          <w:ilvl w:val="0"/>
          <w:numId w:val="1"/>
        </w:numPr>
        <w:tabs>
          <w:tab w:val="num" w:pos="480"/>
        </w:tabs>
        <w:jc w:val="both"/>
        <w:rPr>
          <w:rFonts w:ascii="Arial Narrow" w:hAnsi="Arial Narrow"/>
          <w:sz w:val="24"/>
          <w:szCs w:val="24"/>
        </w:rPr>
      </w:pPr>
      <w:r w:rsidRPr="009B7585">
        <w:rPr>
          <w:rFonts w:ascii="Arial Narrow" w:hAnsi="Arial Narrow"/>
          <w:sz w:val="24"/>
          <w:szCs w:val="24"/>
        </w:rPr>
        <w:t>Mali Hizmetler Müdürlüğü’nün,</w:t>
      </w:r>
      <w:r>
        <w:rPr>
          <w:rFonts w:ascii="Arial Narrow" w:hAnsi="Arial Narrow"/>
          <w:sz w:val="24"/>
          <w:szCs w:val="24"/>
        </w:rPr>
        <w:t xml:space="preserve"> </w:t>
      </w:r>
      <w:r w:rsidRPr="009B7585">
        <w:rPr>
          <w:rFonts w:ascii="Arial Narrow" w:hAnsi="Arial Narrow"/>
          <w:sz w:val="24"/>
          <w:szCs w:val="24"/>
        </w:rPr>
        <w:t>2464 Sayılı Belediye Gelirleri Kanununun 15 inci,</w:t>
      </w:r>
      <w:r>
        <w:rPr>
          <w:rFonts w:ascii="Arial Narrow" w:hAnsi="Arial Narrow"/>
          <w:sz w:val="24"/>
          <w:szCs w:val="24"/>
        </w:rPr>
        <w:t xml:space="preserve"> </w:t>
      </w:r>
      <w:r w:rsidRPr="009B7585">
        <w:rPr>
          <w:rFonts w:ascii="Arial Narrow" w:hAnsi="Arial Narrow"/>
          <w:sz w:val="24"/>
          <w:szCs w:val="24"/>
        </w:rPr>
        <w:t xml:space="preserve">21 inci,                             56 </w:t>
      </w:r>
      <w:proofErr w:type="spellStart"/>
      <w:r w:rsidRPr="009B7585">
        <w:rPr>
          <w:rFonts w:ascii="Arial Narrow" w:hAnsi="Arial Narrow"/>
          <w:sz w:val="24"/>
          <w:szCs w:val="24"/>
        </w:rPr>
        <w:t>ncı</w:t>
      </w:r>
      <w:proofErr w:type="spellEnd"/>
      <w:r w:rsidRPr="009B7585">
        <w:rPr>
          <w:rFonts w:ascii="Arial Narrow" w:hAnsi="Arial Narrow"/>
          <w:sz w:val="24"/>
          <w:szCs w:val="24"/>
        </w:rPr>
        <w:t>,</w:t>
      </w:r>
      <w:r>
        <w:rPr>
          <w:rFonts w:ascii="Arial Narrow" w:hAnsi="Arial Narrow"/>
          <w:sz w:val="24"/>
          <w:szCs w:val="24"/>
        </w:rPr>
        <w:t xml:space="preserve"> </w:t>
      </w:r>
      <w:r w:rsidRPr="009B7585">
        <w:rPr>
          <w:rFonts w:ascii="Arial Narrow" w:hAnsi="Arial Narrow"/>
          <w:sz w:val="24"/>
          <w:szCs w:val="24"/>
        </w:rPr>
        <w:t>60</w:t>
      </w:r>
      <w:r>
        <w:rPr>
          <w:rFonts w:ascii="Arial Narrow" w:hAnsi="Arial Narrow"/>
          <w:sz w:val="24"/>
          <w:szCs w:val="24"/>
        </w:rPr>
        <w:t xml:space="preserve"> </w:t>
      </w:r>
      <w:proofErr w:type="spellStart"/>
      <w:r w:rsidRPr="009B7585">
        <w:rPr>
          <w:rFonts w:ascii="Arial Narrow" w:hAnsi="Arial Narrow"/>
          <w:sz w:val="24"/>
          <w:szCs w:val="24"/>
        </w:rPr>
        <w:t>ıncı</w:t>
      </w:r>
      <w:proofErr w:type="spellEnd"/>
      <w:r w:rsidRPr="009B7585">
        <w:rPr>
          <w:rFonts w:ascii="Arial Narrow" w:hAnsi="Arial Narrow"/>
          <w:sz w:val="24"/>
          <w:szCs w:val="24"/>
        </w:rPr>
        <w:t xml:space="preserve"> ve 84 üncü maddelerinde yer alan bazı maktu vergi,</w:t>
      </w:r>
      <w:r>
        <w:rPr>
          <w:rFonts w:ascii="Arial Narrow" w:hAnsi="Arial Narrow"/>
          <w:sz w:val="24"/>
          <w:szCs w:val="24"/>
        </w:rPr>
        <w:t xml:space="preserve"> </w:t>
      </w:r>
      <w:r w:rsidRPr="009B7585">
        <w:rPr>
          <w:rFonts w:ascii="Arial Narrow" w:hAnsi="Arial Narrow"/>
          <w:sz w:val="24"/>
          <w:szCs w:val="24"/>
        </w:rPr>
        <w:t xml:space="preserve">harç ve ücretlerini </w:t>
      </w:r>
      <w:proofErr w:type="gramStart"/>
      <w:r w:rsidRPr="009B7585">
        <w:rPr>
          <w:rFonts w:ascii="Arial Narrow" w:hAnsi="Arial Narrow"/>
          <w:sz w:val="24"/>
          <w:szCs w:val="24"/>
        </w:rPr>
        <w:t>kapsayan            202</w:t>
      </w:r>
      <w:r>
        <w:rPr>
          <w:rFonts w:ascii="Arial Narrow" w:hAnsi="Arial Narrow"/>
          <w:sz w:val="24"/>
          <w:szCs w:val="24"/>
        </w:rPr>
        <w:t>1</w:t>
      </w:r>
      <w:proofErr w:type="gramEnd"/>
      <w:r w:rsidRPr="009B7585">
        <w:rPr>
          <w:rFonts w:ascii="Arial Narrow" w:hAnsi="Arial Narrow"/>
          <w:sz w:val="24"/>
          <w:szCs w:val="24"/>
        </w:rPr>
        <w:t xml:space="preserve"> Mali Yılı Fethiye Belediyesi Gelirleri ve Harçlarına İlişkin Tarife Cetvelinin görüşülmesine ilişkin Meclise havaleli</w:t>
      </w:r>
      <w:r>
        <w:rPr>
          <w:rFonts w:ascii="Arial Narrow" w:hAnsi="Arial Narrow"/>
          <w:sz w:val="24"/>
          <w:szCs w:val="24"/>
        </w:rPr>
        <w:t xml:space="preserve"> 18/09/2020</w:t>
      </w:r>
      <w:r w:rsidRPr="009B7585">
        <w:rPr>
          <w:rFonts w:ascii="Arial Narrow" w:hAnsi="Arial Narrow"/>
          <w:sz w:val="24"/>
          <w:szCs w:val="24"/>
        </w:rPr>
        <w:t xml:space="preserve"> tarih ve</w:t>
      </w:r>
      <w:r>
        <w:rPr>
          <w:rFonts w:ascii="Arial Narrow" w:hAnsi="Arial Narrow"/>
          <w:sz w:val="24"/>
          <w:szCs w:val="24"/>
        </w:rPr>
        <w:t xml:space="preserve"> 17220</w:t>
      </w:r>
      <w:r w:rsidRPr="009B7585">
        <w:rPr>
          <w:rFonts w:ascii="Arial Narrow" w:hAnsi="Arial Narrow"/>
          <w:sz w:val="24"/>
          <w:szCs w:val="24"/>
        </w:rPr>
        <w:t xml:space="preserve"> sayılı müzekkeresinin görüşülmesi,</w:t>
      </w:r>
    </w:p>
    <w:p w:rsidR="009F2B90" w:rsidRDefault="009F2B90" w:rsidP="006E05BF">
      <w:pPr>
        <w:pStyle w:val="ListeParagraf"/>
        <w:numPr>
          <w:ilvl w:val="0"/>
          <w:numId w:val="1"/>
        </w:numPr>
        <w:tabs>
          <w:tab w:val="num" w:pos="480"/>
        </w:tabs>
        <w:jc w:val="both"/>
        <w:rPr>
          <w:rFonts w:ascii="Arial Narrow" w:hAnsi="Arial Narrow"/>
          <w:sz w:val="24"/>
          <w:szCs w:val="24"/>
        </w:rPr>
      </w:pPr>
      <w:r>
        <w:rPr>
          <w:rFonts w:ascii="Arial Narrow" w:hAnsi="Arial Narrow"/>
          <w:sz w:val="24"/>
          <w:szCs w:val="24"/>
        </w:rPr>
        <w:t xml:space="preserve">İnsan Kaynakları ve Eğitim Müdürlüğü’nün, 5393 Sayılı Belediye Kanununun 49 uncu </w:t>
      </w:r>
      <w:proofErr w:type="gramStart"/>
      <w:r>
        <w:rPr>
          <w:rFonts w:ascii="Arial Narrow" w:hAnsi="Arial Narrow"/>
          <w:sz w:val="24"/>
          <w:szCs w:val="24"/>
        </w:rPr>
        <w:t>maddesinin   3</w:t>
      </w:r>
      <w:proofErr w:type="gramEnd"/>
      <w:r>
        <w:rPr>
          <w:rFonts w:ascii="Arial Narrow" w:hAnsi="Arial Narrow"/>
          <w:sz w:val="24"/>
          <w:szCs w:val="24"/>
        </w:rPr>
        <w:t xml:space="preserve"> üncü fıkrası gereğince 1 adet 8 inci Derece Mühendisin Tam Zamanlı Sözleşmeli personel olarak istihdam edilerek, ücretinin tespit edilmesine ilişkin Meclise havaleli 23/09/2020 tarih ve 17563 sayılı müzekkeresinin görüşülmesi, </w:t>
      </w:r>
    </w:p>
    <w:p w:rsidR="005B3297" w:rsidRDefault="005B3297" w:rsidP="006E05BF">
      <w:pPr>
        <w:pStyle w:val="ListeParagraf"/>
        <w:numPr>
          <w:ilvl w:val="0"/>
          <w:numId w:val="1"/>
        </w:numPr>
        <w:tabs>
          <w:tab w:val="num" w:pos="480"/>
        </w:tabs>
        <w:jc w:val="both"/>
        <w:rPr>
          <w:rFonts w:ascii="Arial Narrow" w:hAnsi="Arial Narrow"/>
          <w:sz w:val="24"/>
          <w:szCs w:val="24"/>
        </w:rPr>
      </w:pPr>
      <w:r w:rsidRPr="005B3297">
        <w:rPr>
          <w:rFonts w:ascii="Arial Narrow" w:hAnsi="Arial Narrow"/>
          <w:sz w:val="24"/>
          <w:szCs w:val="24"/>
        </w:rPr>
        <w:t>Temizlik İşleri Müdürlüğü’nün,</w:t>
      </w:r>
      <w:r w:rsidR="003A0C3C">
        <w:rPr>
          <w:rFonts w:ascii="Arial Narrow" w:hAnsi="Arial Narrow"/>
          <w:sz w:val="24"/>
          <w:szCs w:val="24"/>
        </w:rPr>
        <w:t xml:space="preserve"> Fethiye Belediye Başkanlığı </w:t>
      </w:r>
      <w:r w:rsidRPr="005B3297">
        <w:rPr>
          <w:rFonts w:ascii="Arial Narrow" w:hAnsi="Arial Narrow"/>
          <w:sz w:val="24"/>
          <w:szCs w:val="24"/>
        </w:rPr>
        <w:t xml:space="preserve">Temizlik İşleri Müdürlüğü Çalışma Esas ve Usulleri Hakkında </w:t>
      </w:r>
      <w:r w:rsidR="00EB4BB7">
        <w:rPr>
          <w:rFonts w:ascii="Arial Narrow" w:hAnsi="Arial Narrow"/>
          <w:sz w:val="24"/>
          <w:szCs w:val="24"/>
        </w:rPr>
        <w:t xml:space="preserve">Yönetmelik Taslağının 5393 Sayılı Belediye </w:t>
      </w:r>
      <w:proofErr w:type="gramStart"/>
      <w:r w:rsidR="00EB4BB7">
        <w:rPr>
          <w:rFonts w:ascii="Arial Narrow" w:hAnsi="Arial Narrow"/>
          <w:sz w:val="24"/>
          <w:szCs w:val="24"/>
        </w:rPr>
        <w:t>Kanununun  15</w:t>
      </w:r>
      <w:proofErr w:type="gramEnd"/>
      <w:r w:rsidR="00EB4BB7">
        <w:rPr>
          <w:rFonts w:ascii="Arial Narrow" w:hAnsi="Arial Narrow"/>
          <w:sz w:val="24"/>
          <w:szCs w:val="24"/>
        </w:rPr>
        <w:t>/b ve 18/m maddeleri uyarınca görüşülmesine</w:t>
      </w:r>
      <w:r w:rsidRPr="005B3297">
        <w:rPr>
          <w:rFonts w:ascii="Arial Narrow" w:hAnsi="Arial Narrow"/>
          <w:sz w:val="24"/>
          <w:szCs w:val="24"/>
        </w:rPr>
        <w:t xml:space="preserve"> ilişkin Meclise havaleli</w:t>
      </w:r>
      <w:r w:rsidR="003A0C3C">
        <w:rPr>
          <w:rFonts w:ascii="Arial Narrow" w:hAnsi="Arial Narrow"/>
          <w:sz w:val="24"/>
          <w:szCs w:val="24"/>
        </w:rPr>
        <w:t xml:space="preserve"> 24/09/2020</w:t>
      </w:r>
      <w:r w:rsidRPr="005B3297">
        <w:rPr>
          <w:rFonts w:ascii="Arial Narrow" w:hAnsi="Arial Narrow"/>
          <w:sz w:val="24"/>
          <w:szCs w:val="24"/>
        </w:rPr>
        <w:t xml:space="preserve"> </w:t>
      </w:r>
      <w:r w:rsidR="00EB4BB7">
        <w:rPr>
          <w:rFonts w:ascii="Arial Narrow" w:hAnsi="Arial Narrow"/>
          <w:sz w:val="24"/>
          <w:szCs w:val="24"/>
        </w:rPr>
        <w:t>t</w:t>
      </w:r>
      <w:r w:rsidRPr="005B3297">
        <w:rPr>
          <w:rFonts w:ascii="Arial Narrow" w:hAnsi="Arial Narrow"/>
          <w:sz w:val="24"/>
          <w:szCs w:val="24"/>
        </w:rPr>
        <w:t>arih ve</w:t>
      </w:r>
      <w:r w:rsidR="003A0C3C">
        <w:rPr>
          <w:rFonts w:ascii="Arial Narrow" w:hAnsi="Arial Narrow"/>
          <w:sz w:val="24"/>
          <w:szCs w:val="24"/>
        </w:rPr>
        <w:t xml:space="preserve"> 17758</w:t>
      </w:r>
      <w:r w:rsidR="00740863">
        <w:rPr>
          <w:rFonts w:ascii="Arial Narrow" w:hAnsi="Arial Narrow"/>
          <w:sz w:val="24"/>
          <w:szCs w:val="24"/>
        </w:rPr>
        <w:t xml:space="preserve"> s</w:t>
      </w:r>
      <w:r w:rsidRPr="005B3297">
        <w:rPr>
          <w:rFonts w:ascii="Arial Narrow" w:hAnsi="Arial Narrow"/>
          <w:sz w:val="24"/>
          <w:szCs w:val="24"/>
        </w:rPr>
        <w:t>ayılı müzekkeresinin görüşülmesi,</w:t>
      </w:r>
    </w:p>
    <w:p w:rsidR="00EB4BB7" w:rsidRPr="00EB4BB7" w:rsidRDefault="00EB4BB7" w:rsidP="006E05BF">
      <w:pPr>
        <w:pStyle w:val="ListeParagraf"/>
        <w:numPr>
          <w:ilvl w:val="0"/>
          <w:numId w:val="1"/>
        </w:numPr>
        <w:tabs>
          <w:tab w:val="num" w:pos="480"/>
        </w:tabs>
        <w:jc w:val="both"/>
        <w:rPr>
          <w:rFonts w:ascii="Arial Narrow" w:hAnsi="Arial Narrow"/>
          <w:sz w:val="24"/>
          <w:szCs w:val="24"/>
        </w:rPr>
      </w:pPr>
      <w:r w:rsidRPr="00EB4BB7">
        <w:rPr>
          <w:rFonts w:ascii="Arial Narrow" w:hAnsi="Arial Narrow"/>
          <w:sz w:val="24"/>
          <w:szCs w:val="24"/>
        </w:rPr>
        <w:t xml:space="preserve">Fen İşleri Müdürlüğü’nün, Devlet Su İşleri Genel Müdürlüğünün mülkiyetinde / zilyedinde  bulunan yolların kullanımının Belediyemize devrini öngören ekli protokol taslağının ve Belediye Başkanına protokol imzalamak üzere yetki verilmesi hususunun mahallî müşterek nitelikteki ihtiyaçların karşılanmasına yönelik olarak 5393 sayılı Belediye Kanununun 14 </w:t>
      </w:r>
      <w:proofErr w:type="gramStart"/>
      <w:r w:rsidRPr="00EB4BB7">
        <w:rPr>
          <w:rFonts w:ascii="Arial Narrow" w:hAnsi="Arial Narrow"/>
          <w:sz w:val="24"/>
          <w:szCs w:val="24"/>
        </w:rPr>
        <w:t>üncü , 17</w:t>
      </w:r>
      <w:proofErr w:type="gramEnd"/>
      <w:r w:rsidRPr="00EB4BB7">
        <w:rPr>
          <w:rFonts w:ascii="Arial Narrow" w:hAnsi="Arial Narrow"/>
          <w:sz w:val="24"/>
          <w:szCs w:val="24"/>
        </w:rPr>
        <w:t xml:space="preserve"> </w:t>
      </w:r>
      <w:proofErr w:type="spellStart"/>
      <w:r w:rsidRPr="00EB4BB7">
        <w:rPr>
          <w:rFonts w:ascii="Arial Narrow" w:hAnsi="Arial Narrow"/>
          <w:sz w:val="24"/>
          <w:szCs w:val="24"/>
        </w:rPr>
        <w:t>nci</w:t>
      </w:r>
      <w:proofErr w:type="spellEnd"/>
      <w:r w:rsidRPr="00EB4BB7">
        <w:rPr>
          <w:rFonts w:ascii="Arial Narrow" w:hAnsi="Arial Narrow"/>
          <w:sz w:val="24"/>
          <w:szCs w:val="24"/>
        </w:rPr>
        <w:t xml:space="preserve"> ve 38/g maddesi, DSİ Genel Müdürlüğü Su Yapıları Koruyucu Güvenlik Tedbirleri Yönetmeliğinin 13 üncü maddesi ile DSİ Genel Müdürlüğü’nün 2015/9 sayılı, </w:t>
      </w:r>
      <w:r w:rsidR="00740863">
        <w:rPr>
          <w:rFonts w:ascii="Arial Narrow" w:hAnsi="Arial Narrow"/>
          <w:sz w:val="24"/>
          <w:szCs w:val="24"/>
        </w:rPr>
        <w:t>Koruyucu Tedbirler konulu ve 11/</w:t>
      </w:r>
      <w:r w:rsidRPr="00EB4BB7">
        <w:rPr>
          <w:rFonts w:ascii="Arial Narrow" w:hAnsi="Arial Narrow"/>
          <w:sz w:val="24"/>
          <w:szCs w:val="24"/>
        </w:rPr>
        <w:t>08</w:t>
      </w:r>
      <w:r w:rsidR="00740863">
        <w:rPr>
          <w:rFonts w:ascii="Arial Narrow" w:hAnsi="Arial Narrow"/>
          <w:sz w:val="24"/>
          <w:szCs w:val="24"/>
        </w:rPr>
        <w:t>/</w:t>
      </w:r>
      <w:r w:rsidRPr="00EB4BB7">
        <w:rPr>
          <w:rFonts w:ascii="Arial Narrow" w:hAnsi="Arial Narrow"/>
          <w:sz w:val="24"/>
          <w:szCs w:val="24"/>
        </w:rPr>
        <w:t xml:space="preserve">2015 tarihli Genelgesinin 9/c maddesine istinaden, diğer kamu kurum ve kuruluşlarına ait yolların </w:t>
      </w:r>
      <w:r w:rsidR="00740863">
        <w:rPr>
          <w:rFonts w:ascii="Arial Narrow" w:hAnsi="Arial Narrow"/>
          <w:sz w:val="24"/>
          <w:szCs w:val="24"/>
        </w:rPr>
        <w:t xml:space="preserve">      </w:t>
      </w:r>
      <w:r w:rsidRPr="00EB4BB7">
        <w:rPr>
          <w:rFonts w:ascii="Arial Narrow" w:hAnsi="Arial Narrow"/>
          <w:sz w:val="24"/>
          <w:szCs w:val="24"/>
        </w:rPr>
        <w:t xml:space="preserve">kullanımının da benzer protokoller hazırlanmak suretiyle devralınması hususunun 5393 sayılı Belediye Kanununun 14 üncü, 17 </w:t>
      </w:r>
      <w:proofErr w:type="spellStart"/>
      <w:r w:rsidRPr="00EB4BB7">
        <w:rPr>
          <w:rFonts w:ascii="Arial Narrow" w:hAnsi="Arial Narrow"/>
          <w:sz w:val="24"/>
          <w:szCs w:val="24"/>
        </w:rPr>
        <w:t>nci</w:t>
      </w:r>
      <w:proofErr w:type="spellEnd"/>
      <w:r w:rsidRPr="00EB4BB7">
        <w:rPr>
          <w:rFonts w:ascii="Arial Narrow" w:hAnsi="Arial Narrow"/>
          <w:sz w:val="24"/>
          <w:szCs w:val="24"/>
        </w:rPr>
        <w:t xml:space="preserve"> ve 38/g maddesi uyarınca görüşülmesine ilişkin Meclise havaleli</w:t>
      </w:r>
      <w:r w:rsidR="00740863">
        <w:rPr>
          <w:rFonts w:ascii="Arial Narrow" w:hAnsi="Arial Narrow"/>
          <w:sz w:val="24"/>
          <w:szCs w:val="24"/>
        </w:rPr>
        <w:t xml:space="preserve"> 24/09/2020 </w:t>
      </w:r>
      <w:r w:rsidRPr="00EB4BB7">
        <w:rPr>
          <w:rFonts w:ascii="Arial Narrow" w:hAnsi="Arial Narrow"/>
          <w:sz w:val="24"/>
          <w:szCs w:val="24"/>
        </w:rPr>
        <w:t>tarih ve</w:t>
      </w:r>
      <w:r w:rsidR="00740863">
        <w:rPr>
          <w:rFonts w:ascii="Arial Narrow" w:hAnsi="Arial Narrow"/>
          <w:sz w:val="24"/>
          <w:szCs w:val="24"/>
        </w:rPr>
        <w:t xml:space="preserve"> 17724</w:t>
      </w:r>
      <w:r w:rsidRPr="00EB4BB7">
        <w:rPr>
          <w:rFonts w:ascii="Arial Narrow" w:hAnsi="Arial Narrow"/>
          <w:sz w:val="24"/>
          <w:szCs w:val="24"/>
        </w:rPr>
        <w:t xml:space="preserve"> sayılı müzekkeresinin görüşülmesi,</w:t>
      </w:r>
    </w:p>
    <w:p w:rsidR="005E514C" w:rsidRDefault="006E05BF" w:rsidP="005E514C">
      <w:pPr>
        <w:pStyle w:val="ListeParagraf"/>
        <w:numPr>
          <w:ilvl w:val="0"/>
          <w:numId w:val="1"/>
        </w:numPr>
        <w:tabs>
          <w:tab w:val="num" w:pos="480"/>
        </w:tabs>
        <w:jc w:val="both"/>
        <w:rPr>
          <w:rFonts w:ascii="Arial Narrow" w:hAnsi="Arial Narrow"/>
          <w:sz w:val="24"/>
          <w:szCs w:val="24"/>
        </w:rPr>
      </w:pPr>
      <w:r w:rsidRPr="00D2537D">
        <w:rPr>
          <w:rFonts w:ascii="Arial Narrow" w:hAnsi="Arial Narrow"/>
          <w:sz w:val="24"/>
          <w:szCs w:val="24"/>
        </w:rPr>
        <w:t>01/09/2020 tarihinde yapılan 2020 Yılı Eylül Ayı Meclis Toplantısında gerekli inceleme ve araştırmanın yapılabilmesi için Diğer İşler ve Yönetmelikler Komisyonuna havale edilen</w:t>
      </w:r>
      <w:r w:rsidR="00D2537D" w:rsidRPr="00D2537D">
        <w:rPr>
          <w:rFonts w:ascii="Arial Narrow" w:hAnsi="Arial Narrow"/>
          <w:sz w:val="24"/>
          <w:szCs w:val="24"/>
        </w:rPr>
        <w:t xml:space="preserve"> </w:t>
      </w:r>
      <w:r w:rsidR="005E514C" w:rsidRPr="00D2537D">
        <w:rPr>
          <w:rFonts w:ascii="Arial Narrow" w:hAnsi="Arial Narrow"/>
          <w:sz w:val="24"/>
          <w:szCs w:val="24"/>
        </w:rPr>
        <w:t xml:space="preserve">İşyeri Açma ve Çalışma Ruhsatlarına İlişkin Yönetmeliğin İçkili Yer Bölgesinin tespiti başlıklı 29. ve 30.maddelerine istinaden; </w:t>
      </w:r>
      <w:proofErr w:type="spellStart"/>
      <w:r w:rsidR="005E514C" w:rsidRPr="00D2537D">
        <w:rPr>
          <w:rFonts w:ascii="Arial Narrow" w:hAnsi="Arial Narrow"/>
          <w:sz w:val="24"/>
          <w:szCs w:val="24"/>
        </w:rPr>
        <w:t>Beatrice</w:t>
      </w:r>
      <w:proofErr w:type="spellEnd"/>
      <w:r w:rsidR="005E514C" w:rsidRPr="00D2537D">
        <w:rPr>
          <w:rFonts w:ascii="Arial Narrow" w:hAnsi="Arial Narrow"/>
          <w:sz w:val="24"/>
          <w:szCs w:val="24"/>
        </w:rPr>
        <w:t xml:space="preserve"> MARGARET BOZKURT isimli şahsın 16/07/2020 tarih </w:t>
      </w:r>
      <w:proofErr w:type="gramStart"/>
      <w:r w:rsidR="005E514C" w:rsidRPr="00D2537D">
        <w:rPr>
          <w:rFonts w:ascii="Arial Narrow" w:hAnsi="Arial Narrow"/>
          <w:sz w:val="24"/>
          <w:szCs w:val="24"/>
        </w:rPr>
        <w:t>ve         16589</w:t>
      </w:r>
      <w:proofErr w:type="gramEnd"/>
      <w:r w:rsidR="005E514C" w:rsidRPr="00D2537D">
        <w:rPr>
          <w:rFonts w:ascii="Arial Narrow" w:hAnsi="Arial Narrow"/>
          <w:sz w:val="24"/>
          <w:szCs w:val="24"/>
        </w:rPr>
        <w:t xml:space="preserve"> sayılı dilekçesi ile işletmeciliğini yaptığı Muğla İli, Fethiye İlçesi, </w:t>
      </w:r>
      <w:proofErr w:type="spellStart"/>
      <w:r w:rsidR="005E514C" w:rsidRPr="00D2537D">
        <w:rPr>
          <w:rFonts w:ascii="Arial Narrow" w:hAnsi="Arial Narrow"/>
          <w:sz w:val="24"/>
          <w:szCs w:val="24"/>
        </w:rPr>
        <w:t>Yeşilüzümlü</w:t>
      </w:r>
      <w:proofErr w:type="spellEnd"/>
      <w:r w:rsidR="005E514C" w:rsidRPr="00D2537D">
        <w:rPr>
          <w:rFonts w:ascii="Arial Narrow" w:hAnsi="Arial Narrow"/>
          <w:sz w:val="24"/>
          <w:szCs w:val="24"/>
        </w:rPr>
        <w:t xml:space="preserve"> Mahallesi, Atatürk Caddesi, No:102 adresinde bulunan “SUMAK” Unvanlı İçkisiz Lokanta İşletmesinin ve Oğuzhan ŞAHİN  isimli şahsın 17/02/2020 tarih ve 4403 sayılı dilekçesi ile işletmeciliğini yaptığı Muğla İli, Fethiye İlçesi, Akarca Mahallesi, Celal BAYAR Caddesi ile Adnan MENDERES Bulvarı arasındaki Yunus Nadi Caddesi, No:56 adresinde bulunan “Van Kahvaltı Salonu” Unvanlı </w:t>
      </w:r>
      <w:proofErr w:type="spellStart"/>
      <w:r w:rsidR="005E514C" w:rsidRPr="00D2537D">
        <w:rPr>
          <w:rFonts w:ascii="Arial Narrow" w:hAnsi="Arial Narrow"/>
          <w:sz w:val="24"/>
          <w:szCs w:val="24"/>
        </w:rPr>
        <w:t>Restaurant</w:t>
      </w:r>
      <w:proofErr w:type="spellEnd"/>
      <w:r w:rsidR="005E514C" w:rsidRPr="00D2537D">
        <w:rPr>
          <w:rFonts w:ascii="Arial Narrow" w:hAnsi="Arial Narrow"/>
          <w:sz w:val="24"/>
          <w:szCs w:val="24"/>
        </w:rPr>
        <w:t xml:space="preserve"> İşletmesinin İçkili Yerler Krokisine dahil edilip, edilmemesi hususu</w:t>
      </w:r>
      <w:r w:rsidR="004A2FD6">
        <w:rPr>
          <w:rFonts w:ascii="Arial Narrow" w:hAnsi="Arial Narrow"/>
          <w:sz w:val="24"/>
          <w:szCs w:val="24"/>
        </w:rPr>
        <w:t xml:space="preserve"> ile ilgili</w:t>
      </w:r>
      <w:r w:rsidR="00CE3FB4">
        <w:rPr>
          <w:rFonts w:ascii="Arial Narrow" w:hAnsi="Arial Narrow"/>
          <w:sz w:val="24"/>
          <w:szCs w:val="24"/>
        </w:rPr>
        <w:t xml:space="preserve"> hazırlanan</w:t>
      </w:r>
      <w:r w:rsidR="00D2537D">
        <w:rPr>
          <w:rFonts w:ascii="Arial Narrow" w:hAnsi="Arial Narrow"/>
          <w:sz w:val="24"/>
          <w:szCs w:val="24"/>
        </w:rPr>
        <w:t xml:space="preserve"> Diğer İşler ve Yönetmelikler Komisyonu Raporunun görüşülmesi,</w:t>
      </w:r>
    </w:p>
    <w:p w:rsidR="00AB7A2F" w:rsidRDefault="00AB7A2F" w:rsidP="00AB7A2F">
      <w:pPr>
        <w:tabs>
          <w:tab w:val="num" w:pos="480"/>
        </w:tabs>
        <w:jc w:val="both"/>
        <w:rPr>
          <w:rFonts w:ascii="Arial Narrow" w:hAnsi="Arial Narrow"/>
          <w:sz w:val="24"/>
          <w:szCs w:val="24"/>
        </w:rPr>
      </w:pPr>
    </w:p>
    <w:p w:rsidR="00AB7A2F" w:rsidRDefault="00AB7A2F" w:rsidP="00AB7A2F">
      <w:pPr>
        <w:tabs>
          <w:tab w:val="num" w:pos="480"/>
        </w:tabs>
        <w:jc w:val="both"/>
        <w:rPr>
          <w:rFonts w:ascii="Arial Narrow" w:hAnsi="Arial Narrow"/>
          <w:sz w:val="24"/>
          <w:szCs w:val="24"/>
        </w:rPr>
      </w:pPr>
    </w:p>
    <w:p w:rsidR="00AB7A2F" w:rsidRPr="00AB7A2F" w:rsidRDefault="00AB7A2F" w:rsidP="00AB7A2F">
      <w:pPr>
        <w:tabs>
          <w:tab w:val="num" w:pos="480"/>
        </w:tabs>
        <w:jc w:val="both"/>
        <w:rPr>
          <w:rFonts w:ascii="Arial Narrow" w:hAnsi="Arial Narrow"/>
          <w:sz w:val="24"/>
          <w:szCs w:val="24"/>
        </w:rPr>
      </w:pPr>
    </w:p>
    <w:p w:rsidR="00FF692D" w:rsidRPr="00FF692D" w:rsidRDefault="00D2537D" w:rsidP="005E514C">
      <w:pPr>
        <w:pStyle w:val="ListeParagraf"/>
        <w:numPr>
          <w:ilvl w:val="0"/>
          <w:numId w:val="1"/>
        </w:numPr>
        <w:jc w:val="both"/>
        <w:rPr>
          <w:rFonts w:ascii="Arial Narrow" w:hAnsi="Arial Narrow"/>
          <w:b/>
          <w:sz w:val="24"/>
          <w:szCs w:val="24"/>
        </w:rPr>
      </w:pPr>
      <w:proofErr w:type="gramStart"/>
      <w:r w:rsidRPr="00FF692D">
        <w:rPr>
          <w:rFonts w:ascii="Arial Narrow" w:hAnsi="Arial Narrow"/>
          <w:sz w:val="24"/>
          <w:szCs w:val="24"/>
        </w:rPr>
        <w:t>01/09/2020</w:t>
      </w:r>
      <w:proofErr w:type="gramEnd"/>
      <w:r w:rsidRPr="00FF692D">
        <w:rPr>
          <w:rFonts w:ascii="Arial Narrow" w:hAnsi="Arial Narrow"/>
          <w:sz w:val="24"/>
          <w:szCs w:val="24"/>
        </w:rPr>
        <w:t xml:space="preserve"> tarihinde yapılan 2020 Yılı Eylül Ayı Meclis Toplantısında gerekli inceleme ve araştırmanın yapılabilmesi için İmar Komisyonuna havale edilen </w:t>
      </w:r>
      <w:r w:rsidR="005E514C" w:rsidRPr="00FF692D">
        <w:rPr>
          <w:rFonts w:ascii="Arial Narrow" w:hAnsi="Arial Narrow"/>
          <w:sz w:val="24"/>
          <w:szCs w:val="24"/>
        </w:rPr>
        <w:t xml:space="preserve">Muğla İli, Fethiye İlçesi, </w:t>
      </w:r>
      <w:proofErr w:type="spellStart"/>
      <w:r w:rsidR="005E514C" w:rsidRPr="00FF692D">
        <w:rPr>
          <w:rFonts w:ascii="Arial Narrow" w:hAnsi="Arial Narrow"/>
          <w:sz w:val="24"/>
          <w:szCs w:val="24"/>
        </w:rPr>
        <w:t>Günlükbaşı</w:t>
      </w:r>
      <w:proofErr w:type="spellEnd"/>
      <w:r w:rsidR="005E514C" w:rsidRPr="00FF692D">
        <w:rPr>
          <w:rFonts w:ascii="Arial Narrow" w:hAnsi="Arial Narrow"/>
          <w:sz w:val="24"/>
          <w:szCs w:val="24"/>
        </w:rPr>
        <w:t xml:space="preserve"> Mahallesi, 3313 ada 1 parsel numaralı taşınm</w:t>
      </w:r>
      <w:bookmarkStart w:id="0" w:name="_GoBack"/>
      <w:bookmarkEnd w:id="0"/>
      <w:r w:rsidR="005E514C" w:rsidRPr="00FF692D">
        <w:rPr>
          <w:rFonts w:ascii="Arial Narrow" w:hAnsi="Arial Narrow"/>
          <w:sz w:val="24"/>
          <w:szCs w:val="24"/>
        </w:rPr>
        <w:t>aza ilişkin hazırlanan İmar Planı Değişikliği talebi</w:t>
      </w:r>
      <w:r w:rsidRPr="00FF692D">
        <w:rPr>
          <w:rFonts w:ascii="Arial Narrow" w:hAnsi="Arial Narrow"/>
          <w:sz w:val="24"/>
          <w:szCs w:val="24"/>
        </w:rPr>
        <w:t xml:space="preserve"> ile ilgili</w:t>
      </w:r>
      <w:r w:rsidR="005E514C" w:rsidRPr="00FF692D">
        <w:rPr>
          <w:rFonts w:ascii="Arial Narrow" w:hAnsi="Arial Narrow"/>
          <w:sz w:val="24"/>
          <w:szCs w:val="24"/>
        </w:rPr>
        <w:t xml:space="preserve"> </w:t>
      </w:r>
      <w:r w:rsidR="004A2FD6">
        <w:rPr>
          <w:rFonts w:ascii="Arial Narrow" w:hAnsi="Arial Narrow"/>
          <w:sz w:val="24"/>
          <w:szCs w:val="24"/>
        </w:rPr>
        <w:t xml:space="preserve">hazırlanan </w:t>
      </w:r>
      <w:r w:rsidR="005E514C" w:rsidRPr="00FF692D">
        <w:rPr>
          <w:rFonts w:ascii="Arial Narrow" w:hAnsi="Arial Narrow"/>
          <w:sz w:val="24"/>
          <w:szCs w:val="24"/>
        </w:rPr>
        <w:t>İmar Komisyonu</w:t>
      </w:r>
      <w:r w:rsidRPr="00FF692D">
        <w:rPr>
          <w:rFonts w:ascii="Arial Narrow" w:hAnsi="Arial Narrow"/>
          <w:sz w:val="24"/>
          <w:szCs w:val="24"/>
        </w:rPr>
        <w:t xml:space="preserve"> Raporunun görüşülmesi,</w:t>
      </w:r>
    </w:p>
    <w:p w:rsidR="005E514C" w:rsidRPr="00395CF8" w:rsidRDefault="00FF692D" w:rsidP="005E514C">
      <w:pPr>
        <w:pStyle w:val="ListeParagraf"/>
        <w:numPr>
          <w:ilvl w:val="0"/>
          <w:numId w:val="1"/>
        </w:numPr>
        <w:tabs>
          <w:tab w:val="num" w:pos="480"/>
        </w:tabs>
        <w:jc w:val="both"/>
        <w:rPr>
          <w:rFonts w:ascii="Arial Narrow" w:hAnsi="Arial Narrow"/>
          <w:b/>
          <w:sz w:val="24"/>
          <w:szCs w:val="24"/>
        </w:rPr>
      </w:pPr>
      <w:proofErr w:type="gramStart"/>
      <w:r w:rsidRPr="00395CF8">
        <w:rPr>
          <w:rFonts w:ascii="Arial Narrow" w:hAnsi="Arial Narrow"/>
          <w:sz w:val="24"/>
          <w:szCs w:val="24"/>
        </w:rPr>
        <w:t>01/09/2020</w:t>
      </w:r>
      <w:proofErr w:type="gramEnd"/>
      <w:r w:rsidRPr="00395CF8">
        <w:rPr>
          <w:rFonts w:ascii="Arial Narrow" w:hAnsi="Arial Narrow"/>
          <w:sz w:val="24"/>
          <w:szCs w:val="24"/>
        </w:rPr>
        <w:t xml:space="preserve"> tarihinde yapılan 2020 Yılı Eylül Ayı Meclis Toplantısında gerekli inceleme ve araştırmanın yapılabilmesi için İmar Komisyonuna havale edilen </w:t>
      </w:r>
      <w:r w:rsidR="005E514C" w:rsidRPr="00395CF8">
        <w:rPr>
          <w:rFonts w:ascii="Arial Narrow" w:hAnsi="Arial Narrow"/>
          <w:sz w:val="24"/>
          <w:szCs w:val="24"/>
        </w:rPr>
        <w:t>3621 Sayılı Kıyı Kanunu ve ilgili Yönetmeliklerine göre hazırlanan Muğla İli, Fethiye İlçesi, Göcek Mahal</w:t>
      </w:r>
      <w:r w:rsidR="00395CF8" w:rsidRPr="00395CF8">
        <w:rPr>
          <w:rFonts w:ascii="Arial Narrow" w:hAnsi="Arial Narrow"/>
          <w:sz w:val="24"/>
          <w:szCs w:val="24"/>
        </w:rPr>
        <w:t xml:space="preserve">lesi Kısmi Yapılaşma Tutanağı ile ilgili </w:t>
      </w:r>
      <w:r w:rsidR="004A2FD6">
        <w:rPr>
          <w:rFonts w:ascii="Arial Narrow" w:hAnsi="Arial Narrow"/>
          <w:sz w:val="24"/>
          <w:szCs w:val="24"/>
        </w:rPr>
        <w:t xml:space="preserve">hazırlanan </w:t>
      </w:r>
      <w:r w:rsidR="00395CF8" w:rsidRPr="00395CF8">
        <w:rPr>
          <w:rFonts w:ascii="Arial Narrow" w:hAnsi="Arial Narrow"/>
          <w:sz w:val="24"/>
          <w:szCs w:val="24"/>
        </w:rPr>
        <w:t>İmar Komisyonu Raporunun görüşülmesi,</w:t>
      </w:r>
    </w:p>
    <w:p w:rsidR="004A2FD6" w:rsidRPr="00EB4BB7" w:rsidRDefault="00395CF8" w:rsidP="004A2FD6">
      <w:pPr>
        <w:pStyle w:val="ListeParagraf"/>
        <w:numPr>
          <w:ilvl w:val="0"/>
          <w:numId w:val="1"/>
        </w:numPr>
        <w:jc w:val="both"/>
        <w:rPr>
          <w:rFonts w:ascii="Arial Narrow" w:hAnsi="Arial Narrow"/>
          <w:sz w:val="24"/>
          <w:szCs w:val="24"/>
        </w:rPr>
      </w:pPr>
      <w:proofErr w:type="gramStart"/>
      <w:r w:rsidRPr="00EB4BB7">
        <w:rPr>
          <w:rFonts w:ascii="Arial Narrow" w:hAnsi="Arial Narrow"/>
          <w:sz w:val="24"/>
          <w:szCs w:val="24"/>
        </w:rPr>
        <w:t>01/09/2020</w:t>
      </w:r>
      <w:proofErr w:type="gramEnd"/>
      <w:r w:rsidRPr="00EB4BB7">
        <w:rPr>
          <w:rFonts w:ascii="Arial Narrow" w:hAnsi="Arial Narrow"/>
          <w:sz w:val="24"/>
          <w:szCs w:val="24"/>
        </w:rPr>
        <w:t xml:space="preserve"> tarihinde yapılan 2020 Yılı Eylül Ayı Meclis Toplantısında gerekli inceleme ve araştırmanın yapılabilmesi için İmar Komisyonuna ve Diğer İşler ve Yönetmelikler Komisyonuna havale edilen </w:t>
      </w:r>
      <w:r w:rsidR="005E514C" w:rsidRPr="00EB4BB7">
        <w:rPr>
          <w:rFonts w:ascii="Arial Narrow" w:hAnsi="Arial Narrow"/>
          <w:sz w:val="24"/>
          <w:szCs w:val="24"/>
        </w:rPr>
        <w:t xml:space="preserve">Muğla İli, Fethiye İlçesi, Ölüdeniz Mahallesi, Ovacık Mevkii 1/1000 ölçekli Ovacık </w:t>
      </w:r>
      <w:proofErr w:type="spellStart"/>
      <w:r w:rsidR="005E514C" w:rsidRPr="00EB4BB7">
        <w:rPr>
          <w:rFonts w:ascii="Arial Narrow" w:hAnsi="Arial Narrow"/>
          <w:sz w:val="24"/>
          <w:szCs w:val="24"/>
        </w:rPr>
        <w:t>Hisarönü</w:t>
      </w:r>
      <w:proofErr w:type="spellEnd"/>
      <w:r w:rsidR="005E514C" w:rsidRPr="00EB4BB7">
        <w:rPr>
          <w:rFonts w:ascii="Arial Narrow" w:hAnsi="Arial Narrow"/>
          <w:sz w:val="24"/>
          <w:szCs w:val="24"/>
        </w:rPr>
        <w:t xml:space="preserve"> Uygulama İmar Planında “Park Alanı” tanımlı alanın 1501 m</w:t>
      </w:r>
      <w:r w:rsidR="005E514C" w:rsidRPr="00EB4BB7">
        <w:rPr>
          <w:rFonts w:ascii="Arial Narrow" w:hAnsi="Arial Narrow"/>
          <w:sz w:val="24"/>
          <w:szCs w:val="24"/>
          <w:vertAlign w:val="superscript"/>
        </w:rPr>
        <w:t>2</w:t>
      </w:r>
      <w:r w:rsidR="005E514C" w:rsidRPr="00EB4BB7">
        <w:rPr>
          <w:rFonts w:ascii="Arial Narrow" w:hAnsi="Arial Narrow"/>
          <w:sz w:val="24"/>
          <w:szCs w:val="24"/>
        </w:rPr>
        <w:t>’lik kısmının Terfi Merkezi (Atık Su Pompa İstasyonu) olarak kullanılmasına imkan sağlayacak imar planı değişiklikleri sonrası, söz konusu alanın 5393 Sayılı Belediye Kanununun 75 inci maddesinin birinci fıkrasının (d) bendi uyarınca Muğla Su ve Kanalizasyon İdaresi Genel Müdürlüğü’ne gayrimenkul piyasası şartlarına uygun olarak anılan Kurum ile birlikte tespit edilecek bedel karşılığında devrinin yapılması, ödeme şartlarının belirlenmesi ve tapu kütüğüne 5018 sayılı Kanunun 45 inci maddesi uyarınca şerh verilmesi için Belediye Encümenine yetki verilmesi hususu</w:t>
      </w:r>
      <w:r w:rsidRPr="00EB4BB7">
        <w:rPr>
          <w:rFonts w:ascii="Arial Narrow" w:hAnsi="Arial Narrow"/>
          <w:sz w:val="24"/>
          <w:szCs w:val="24"/>
        </w:rPr>
        <w:t xml:space="preserve"> ile ilgili</w:t>
      </w:r>
      <w:r w:rsidR="004A2FD6" w:rsidRPr="00EB4BB7">
        <w:rPr>
          <w:rFonts w:ascii="Arial Narrow" w:hAnsi="Arial Narrow"/>
          <w:sz w:val="24"/>
          <w:szCs w:val="24"/>
        </w:rPr>
        <w:t xml:space="preserve"> hazırlanan </w:t>
      </w:r>
      <w:r w:rsidRPr="00EB4BB7">
        <w:rPr>
          <w:rFonts w:ascii="Arial Narrow" w:hAnsi="Arial Narrow"/>
          <w:sz w:val="24"/>
          <w:szCs w:val="24"/>
        </w:rPr>
        <w:t>İmar Komisyonu ve Diğer İşler ve Yönetmelikler Komisyonu Raporlarının görüşülmesi,</w:t>
      </w:r>
    </w:p>
    <w:p w:rsidR="005E514C" w:rsidRPr="00CE3FB4" w:rsidRDefault="00395CF8" w:rsidP="005E514C">
      <w:pPr>
        <w:pStyle w:val="ListeParagraf"/>
        <w:numPr>
          <w:ilvl w:val="0"/>
          <w:numId w:val="1"/>
        </w:numPr>
        <w:jc w:val="both"/>
        <w:rPr>
          <w:rFonts w:ascii="Arial Narrow" w:hAnsi="Arial Narrow"/>
          <w:b/>
          <w:sz w:val="24"/>
          <w:szCs w:val="24"/>
        </w:rPr>
      </w:pPr>
      <w:proofErr w:type="gramStart"/>
      <w:r w:rsidRPr="00CE3FB4">
        <w:rPr>
          <w:rFonts w:ascii="Arial Narrow" w:hAnsi="Arial Narrow"/>
          <w:sz w:val="24"/>
          <w:szCs w:val="24"/>
        </w:rPr>
        <w:t>01/09/2020</w:t>
      </w:r>
      <w:proofErr w:type="gramEnd"/>
      <w:r w:rsidRPr="00CE3FB4">
        <w:rPr>
          <w:rFonts w:ascii="Arial Narrow" w:hAnsi="Arial Narrow"/>
          <w:sz w:val="24"/>
          <w:szCs w:val="24"/>
        </w:rPr>
        <w:t xml:space="preserve"> tarihinde yapılan 2020 Yılı Eylül Ayı Meclis Toplantısında </w:t>
      </w:r>
      <w:r w:rsidR="00CE3FB4" w:rsidRPr="00CE3FB4">
        <w:rPr>
          <w:rFonts w:ascii="Arial Narrow" w:hAnsi="Arial Narrow"/>
          <w:sz w:val="24"/>
          <w:szCs w:val="24"/>
        </w:rPr>
        <w:t xml:space="preserve">gerekli inceleme ve araştırmanın yapılabilmesi için Diğer İşler ve Yönetmelikler Komisyonuna havale edilen </w:t>
      </w:r>
      <w:r w:rsidR="005E514C" w:rsidRPr="00CE3FB4">
        <w:rPr>
          <w:rFonts w:ascii="Arial Narrow" w:hAnsi="Arial Narrow"/>
          <w:sz w:val="24"/>
          <w:szCs w:val="24"/>
        </w:rPr>
        <w:t>Fethiye Belediye Başkanlığı İşletme Müdürlüğü Çalışma Esas ve Usulleri Hakkında Yönetmelik Taslağı</w:t>
      </w:r>
      <w:r w:rsidR="00CE3FB4" w:rsidRPr="00CE3FB4">
        <w:rPr>
          <w:rFonts w:ascii="Arial Narrow" w:hAnsi="Arial Narrow"/>
          <w:sz w:val="24"/>
          <w:szCs w:val="24"/>
        </w:rPr>
        <w:t xml:space="preserve"> ile ilgili</w:t>
      </w:r>
      <w:r w:rsidR="004A2FD6">
        <w:rPr>
          <w:rFonts w:ascii="Arial Narrow" w:hAnsi="Arial Narrow"/>
          <w:sz w:val="24"/>
          <w:szCs w:val="24"/>
        </w:rPr>
        <w:t xml:space="preserve"> hazırlanan</w:t>
      </w:r>
      <w:r w:rsidR="005E514C" w:rsidRPr="00CE3FB4">
        <w:rPr>
          <w:rFonts w:ascii="Arial Narrow" w:hAnsi="Arial Narrow"/>
          <w:sz w:val="24"/>
          <w:szCs w:val="24"/>
        </w:rPr>
        <w:t xml:space="preserve"> Diğer İşler ve Yönetmelikler Komisyonu</w:t>
      </w:r>
      <w:r w:rsidR="00CE3FB4" w:rsidRPr="00CE3FB4">
        <w:rPr>
          <w:rFonts w:ascii="Arial Narrow" w:hAnsi="Arial Narrow"/>
          <w:sz w:val="24"/>
          <w:szCs w:val="24"/>
        </w:rPr>
        <w:t xml:space="preserve"> Raporunun görüşülmesi,</w:t>
      </w:r>
    </w:p>
    <w:p w:rsidR="005E514C" w:rsidRPr="007146D7" w:rsidRDefault="005E514C" w:rsidP="005E514C">
      <w:pPr>
        <w:ind w:left="360"/>
        <w:jc w:val="both"/>
      </w:pPr>
      <w:r>
        <w:rPr>
          <w:rFonts w:ascii="Arial Narrow" w:hAnsi="Arial Narrow"/>
          <w:sz w:val="24"/>
          <w:szCs w:val="24"/>
        </w:rPr>
        <w:t>İlan olunur.</w:t>
      </w:r>
      <w:r w:rsidRPr="005F0EF0">
        <w:rPr>
          <w:rFonts w:ascii="Arial Narrow" w:hAnsi="Arial Narrow"/>
          <w:sz w:val="24"/>
          <w:szCs w:val="24"/>
        </w:rPr>
        <w:tab/>
      </w:r>
      <w:r w:rsidRPr="005F0EF0">
        <w:rPr>
          <w:rFonts w:ascii="Arial Narrow" w:hAnsi="Arial Narrow"/>
          <w:sz w:val="24"/>
          <w:szCs w:val="24"/>
        </w:rPr>
        <w:tab/>
      </w:r>
      <w:r>
        <w:rPr>
          <w:rFonts w:ascii="Arial Narrow" w:hAnsi="Arial Narrow"/>
          <w:sz w:val="24"/>
          <w:szCs w:val="24"/>
        </w:rPr>
        <w:tab/>
        <w:t xml:space="preserve"> </w:t>
      </w:r>
    </w:p>
    <w:p w:rsidR="005E514C" w:rsidRDefault="005E514C" w:rsidP="005E514C">
      <w:pPr>
        <w:jc w:val="both"/>
      </w:pPr>
    </w:p>
    <w:p w:rsidR="005E514C" w:rsidRDefault="005E514C" w:rsidP="005E514C">
      <w:pPr>
        <w:jc w:val="both"/>
      </w:pPr>
    </w:p>
    <w:p w:rsidR="005E514C" w:rsidRDefault="005E514C" w:rsidP="005E514C">
      <w:pPr>
        <w:jc w:val="both"/>
      </w:pPr>
    </w:p>
    <w:p w:rsidR="005E514C" w:rsidRDefault="005E514C" w:rsidP="005E514C">
      <w:pPr>
        <w:jc w:val="both"/>
      </w:pPr>
    </w:p>
    <w:p w:rsidR="005E514C" w:rsidRDefault="005E514C" w:rsidP="005E514C">
      <w:pPr>
        <w:ind w:left="5664" w:firstLine="708"/>
        <w:jc w:val="both"/>
      </w:pPr>
      <w:r w:rsidRPr="007146D7">
        <w:rPr>
          <w:rFonts w:ascii="Arial Narrow" w:hAnsi="Arial Narrow"/>
          <w:sz w:val="24"/>
          <w:szCs w:val="24"/>
        </w:rPr>
        <w:t>Fethiye Belediye Başkanlığı</w:t>
      </w:r>
    </w:p>
    <w:p w:rsidR="005E514C" w:rsidRDefault="005E514C" w:rsidP="005E514C"/>
    <w:p w:rsidR="005E514C" w:rsidRDefault="005E514C" w:rsidP="005E514C"/>
    <w:p w:rsidR="005E514C" w:rsidRDefault="005E514C" w:rsidP="005E514C"/>
    <w:p w:rsidR="00B913B3" w:rsidRDefault="00EC351A"/>
    <w:sectPr w:rsidR="00B913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839BB"/>
    <w:multiLevelType w:val="hybridMultilevel"/>
    <w:tmpl w:val="A0E03062"/>
    <w:lvl w:ilvl="0" w:tplc="814A7828">
      <w:start w:val="1"/>
      <w:numFmt w:val="decimal"/>
      <w:lvlText w:val="%1."/>
      <w:lvlJc w:val="left"/>
      <w:pPr>
        <w:tabs>
          <w:tab w:val="num" w:pos="360"/>
        </w:tabs>
        <w:ind w:left="360" w:hanging="360"/>
      </w:pPr>
      <w:rPr>
        <w:rFonts w:ascii="Arial Narrow" w:hAnsi="Arial Narrow" w:hint="default"/>
        <w:b/>
        <w:sz w:val="24"/>
        <w:szCs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14C"/>
    <w:rsid w:val="00005A9B"/>
    <w:rsid w:val="00395CF8"/>
    <w:rsid w:val="003A0C3C"/>
    <w:rsid w:val="003A3B3F"/>
    <w:rsid w:val="004A2FD6"/>
    <w:rsid w:val="005B3297"/>
    <w:rsid w:val="005E514C"/>
    <w:rsid w:val="006E05BF"/>
    <w:rsid w:val="00740863"/>
    <w:rsid w:val="009644A6"/>
    <w:rsid w:val="009F2B90"/>
    <w:rsid w:val="00AB7A2F"/>
    <w:rsid w:val="00B1043D"/>
    <w:rsid w:val="00C42374"/>
    <w:rsid w:val="00CE3FB4"/>
    <w:rsid w:val="00CE5E01"/>
    <w:rsid w:val="00D2537D"/>
    <w:rsid w:val="00DA4442"/>
    <w:rsid w:val="00E57AC9"/>
    <w:rsid w:val="00EB4BB7"/>
    <w:rsid w:val="00EC351A"/>
    <w:rsid w:val="00FF69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14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514C"/>
    <w:pPr>
      <w:ind w:left="720"/>
      <w:contextualSpacing/>
    </w:pPr>
  </w:style>
  <w:style w:type="paragraph" w:styleId="BalonMetni">
    <w:name w:val="Balloon Text"/>
    <w:basedOn w:val="Normal"/>
    <w:link w:val="BalonMetniChar"/>
    <w:uiPriority w:val="99"/>
    <w:semiHidden/>
    <w:unhideWhenUsed/>
    <w:rsid w:val="00EC351A"/>
    <w:rPr>
      <w:rFonts w:ascii="Tahoma" w:hAnsi="Tahoma" w:cs="Tahoma"/>
      <w:sz w:val="16"/>
      <w:szCs w:val="16"/>
    </w:rPr>
  </w:style>
  <w:style w:type="character" w:customStyle="1" w:styleId="BalonMetniChar">
    <w:name w:val="Balon Metni Char"/>
    <w:basedOn w:val="VarsaylanParagrafYazTipi"/>
    <w:link w:val="BalonMetni"/>
    <w:uiPriority w:val="99"/>
    <w:semiHidden/>
    <w:rsid w:val="00EC351A"/>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14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514C"/>
    <w:pPr>
      <w:ind w:left="720"/>
      <w:contextualSpacing/>
    </w:pPr>
  </w:style>
  <w:style w:type="paragraph" w:styleId="BalonMetni">
    <w:name w:val="Balloon Text"/>
    <w:basedOn w:val="Normal"/>
    <w:link w:val="BalonMetniChar"/>
    <w:uiPriority w:val="99"/>
    <w:semiHidden/>
    <w:unhideWhenUsed/>
    <w:rsid w:val="00EC351A"/>
    <w:rPr>
      <w:rFonts w:ascii="Tahoma" w:hAnsi="Tahoma" w:cs="Tahoma"/>
      <w:sz w:val="16"/>
      <w:szCs w:val="16"/>
    </w:rPr>
  </w:style>
  <w:style w:type="character" w:customStyle="1" w:styleId="BalonMetniChar">
    <w:name w:val="Balon Metni Char"/>
    <w:basedOn w:val="VarsaylanParagrafYazTipi"/>
    <w:link w:val="BalonMetni"/>
    <w:uiPriority w:val="99"/>
    <w:semiHidden/>
    <w:rsid w:val="00EC351A"/>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2</Pages>
  <Words>872</Words>
  <Characters>4974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6</cp:revision>
  <cp:lastPrinted>2020-09-25T08:24:00Z</cp:lastPrinted>
  <dcterms:created xsi:type="dcterms:W3CDTF">2020-09-23T05:48:00Z</dcterms:created>
  <dcterms:modified xsi:type="dcterms:W3CDTF">2020-09-25T11:03:00Z</dcterms:modified>
</cp:coreProperties>
</file>